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EF5DEC" w14:textId="17D5ABF1" w:rsidR="00BB422F" w:rsidRDefault="00E36B8E" w:rsidP="001A55B8">
      <w:pPr>
        <w:rPr>
          <w:i/>
          <w:iCs/>
          <w:kern w:val="0"/>
          <w14:ligatures w14:val="none"/>
        </w:rPr>
      </w:pPr>
      <w:bookmarkStart w:id="0" w:name="_Hlk145588347"/>
      <w:r w:rsidRPr="00234442">
        <w:rPr>
          <w:rStyle w:val="Strong"/>
          <w:noProof/>
          <w:color w:val="0E101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9851597" wp14:editId="35E295E0">
                <wp:simplePos x="0" y="0"/>
                <wp:positionH relativeFrom="column">
                  <wp:posOffset>-22860</wp:posOffset>
                </wp:positionH>
                <wp:positionV relativeFrom="paragraph">
                  <wp:posOffset>0</wp:posOffset>
                </wp:positionV>
                <wp:extent cx="6431280" cy="1404620"/>
                <wp:effectExtent l="0" t="0" r="2667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128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317EA" w14:textId="066A3546" w:rsidR="00E36B8E" w:rsidRPr="00823410" w:rsidRDefault="00E36B8E" w:rsidP="00E36B8E">
                            <w:pPr>
                              <w:pStyle w:val="Header"/>
                              <w:rPr>
                                <w:rFonts w:ascii="Times New Roman" w:hAnsi="Times New Roman" w:cs="Times New Roman"/>
                              </w:rPr>
                            </w:pPr>
                            <w:bookmarkStart w:id="1" w:name="_Hlk153981941"/>
                            <w:bookmarkStart w:id="2" w:name="_Hlk153981942"/>
                            <w:bookmarkStart w:id="3" w:name="_Hlk153981943"/>
                            <w:bookmarkStart w:id="4" w:name="_Hlk153981944"/>
                            <w:bookmarkStart w:id="5" w:name="_Hlk153981945"/>
                            <w:bookmarkStart w:id="6" w:name="_Hlk153981946"/>
                            <w:bookmarkStart w:id="7" w:name="_Hlk153981947"/>
                            <w:bookmarkStart w:id="8" w:name="_Hlk153981948"/>
                            <w:bookmarkStart w:id="9" w:name="_Hlk153981949"/>
                            <w:bookmarkStart w:id="10" w:name="_Hlk153981950"/>
                            <w:bookmarkStart w:id="11" w:name="_Hlk153981951"/>
                            <w:bookmarkStart w:id="12" w:name="_Hlk153981952"/>
                            <w:bookmarkStart w:id="13" w:name="_Hlk153981953"/>
                            <w:bookmarkStart w:id="14" w:name="_Hlk153981954"/>
                            <w:r w:rsidRPr="00823410">
                              <w:rPr>
                                <w:rFonts w:ascii="Times New Roman" w:hAnsi="Times New Roman" w:cs="Times New Roman"/>
                              </w:rPr>
                              <w:t>National Fisheries Institute Template: FSMA Traceability Plan (v.</w:t>
                            </w:r>
                            <w:r w:rsidR="00991897" w:rsidRPr="00823410">
                              <w:rPr>
                                <w:rFonts w:ascii="Times New Roman" w:hAnsi="Times New Roman" w:cs="Times New Roman"/>
                              </w:rPr>
                              <w:t xml:space="preserve">4 </w:t>
                            </w:r>
                            <w:r w:rsidR="004B663A" w:rsidRPr="00823410">
                              <w:rPr>
                                <w:rFonts w:ascii="Times New Roman" w:hAnsi="Times New Roman" w:cs="Times New Roman"/>
                              </w:rPr>
                              <w:t>August 20, 2024</w:t>
                            </w:r>
                            <w:r w:rsidRPr="00823410">
                              <w:rPr>
                                <w:rFonts w:ascii="Times New Roman" w:hAnsi="Times New Roman" w:cs="Times New Roman"/>
                              </w:rPr>
                              <w:t>)</w:t>
                            </w:r>
                          </w:p>
                          <w:p w14:paraId="01A93D76" w14:textId="3974037E" w:rsidR="00E36B8E" w:rsidRPr="00823410" w:rsidRDefault="00E36B8E" w:rsidP="00E36B8E">
                            <w:pPr>
                              <w:pStyle w:val="Head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823410">
                              <w:rPr>
                                <w:rFonts w:ascii="Times New Roman" w:hAnsi="Times New Roman" w:cs="Times New Roman"/>
                              </w:rPr>
                              <w:t>Please cut and paste the below text on to your company letter</w:t>
                            </w:r>
                            <w:r w:rsidR="00274940" w:rsidRPr="00823410">
                              <w:rPr>
                                <w:rFonts w:ascii="Times New Roman" w:hAnsi="Times New Roman" w:cs="Times New Roman"/>
                              </w:rPr>
                              <w:t>head</w:t>
                            </w:r>
                            <w:r w:rsidRPr="00823410">
                              <w:rPr>
                                <w:rFonts w:ascii="Times New Roman" w:hAnsi="Times New Roman" w:cs="Times New Roman"/>
                              </w:rPr>
                              <w:t>.  Modify as needed for your business.</w:t>
                            </w:r>
                            <w:bookmarkEnd w:id="1"/>
                            <w:bookmarkEnd w:id="2"/>
                            <w:bookmarkEnd w:id="3"/>
                            <w:bookmarkEnd w:id="4"/>
                            <w:bookmarkEnd w:id="5"/>
                            <w:bookmarkEnd w:id="6"/>
                            <w:bookmarkEnd w:id="7"/>
                            <w:bookmarkEnd w:id="8"/>
                            <w:bookmarkEnd w:id="9"/>
                            <w:bookmarkEnd w:id="10"/>
                            <w:bookmarkEnd w:id="11"/>
                            <w:bookmarkEnd w:id="12"/>
                            <w:bookmarkEnd w:id="13"/>
                            <w:bookmarkEnd w:id="14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985159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8pt;margin-top:0;width:506.4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YxeEQIAACAEAAAOAAAAZHJzL2Uyb0RvYy54bWysk82O2yAQx++V+g6Ie2M7ddKsFWe1zTZV&#10;pe2HtO0DYIxjVGAokNjbp++As9lo216qckDADH9mfjOsr0etyFE4L8HUtJjllAjDoZVmX9NvX3ev&#10;VpT4wEzLFBhR0wfh6fXm5Yv1YCsxhx5UKxxBEeOrwda0D8FWWeZ5LzTzM7DCoLEDp1nArdtnrWMD&#10;qmuVzfN8mQ3gWuuAC+/x9HYy0k3S7zrBw+eu8yIQVVOMLaTZpbmJc7ZZs2rvmO0lP4XB/iEKzaTB&#10;R89StywwcnDyNyktuQMPXZhx0Bl0neQi5YDZFPmzbO57ZkXKBeF4e8bk/58s/3S8t18cCeNbGLGA&#10;KQlv74B/98TAtmdmL26cg6EXrMWHi4gsG6yvTlcjal/5KNIMH6HFIrNDgCQ0dk5HKpgnQXUswMMZ&#10;uhgD4Xi4LF8X8xWaONqKMi+X81SWjFWP163z4b0ATeKipg6rmuTZ8c6HGA6rHl3iax6UbHdSqbRx&#10;+2arHDky7IBdGimDZ27KkKGmV4v5YiLwV4k8jT9JaBmwlZXUNV2dnVgVub0zbWq0wKSa1hiyMieQ&#10;kd1EMYzNiI4RaAPtAyJ1MLUsfjFc9OB+UjJgu9bU/zgwJyhRHwyW5aooy9jfaVMu3iBD4i4tzaWF&#10;GY5SNQ2UTMttSH8iAbM3WL6dTGCfIjnFim2YeJ++TOzzy33yevrYm18AAAD//wMAUEsDBBQABgAI&#10;AAAAIQBkaxYT3AAAAAgBAAAPAAAAZHJzL2Rvd25yZXYueG1sTI/BTsMwEETvSPyDtUhcqtapq0YQ&#10;sqmgUk+cGsrdjZckIl4H223Tv8c9wXE0o5k35WaygziTD71jhOUiA0HcONNzi3D42M2fQISo2ejB&#10;MSFcKcCmur8rdWHchfd0rmMrUgmHQiN0MY6FlKHpyOqwcCNx8r6ctzom6VtpvL6kcjtIlWW5tLrn&#10;tNDpkbYdNd/1ySLkP/Vq9v5pZry/7t58Y9dme1gjPj5Mry8gIk3xLww3/IQOVWI6uhObIAaE+SpP&#10;SYR06OZm2bMCcURQaqlAVqX8f6D6BQAA//8DAFBLAQItABQABgAIAAAAIQC2gziS/gAAAOEBAAAT&#10;AAAAAAAAAAAAAAAAAAAAAABbQ29udGVudF9UeXBlc10ueG1sUEsBAi0AFAAGAAgAAAAhADj9If/W&#10;AAAAlAEAAAsAAAAAAAAAAAAAAAAALwEAAF9yZWxzLy5yZWxzUEsBAi0AFAAGAAgAAAAhAGbpjF4R&#10;AgAAIAQAAA4AAAAAAAAAAAAAAAAALgIAAGRycy9lMm9Eb2MueG1sUEsBAi0AFAAGAAgAAAAhAGRr&#10;FhPcAAAACAEAAA8AAAAAAAAAAAAAAAAAawQAAGRycy9kb3ducmV2LnhtbFBLBQYAAAAABAAEAPMA&#10;AAB0BQAAAAA=&#10;">
                <v:textbox style="mso-fit-shape-to-text:t">
                  <w:txbxContent>
                    <w:p w14:paraId="50B317EA" w14:textId="066A3546" w:rsidR="00E36B8E" w:rsidRPr="00823410" w:rsidRDefault="00E36B8E" w:rsidP="00E36B8E">
                      <w:pPr>
                        <w:pStyle w:val="Header"/>
                        <w:rPr>
                          <w:rFonts w:ascii="Times New Roman" w:hAnsi="Times New Roman" w:cs="Times New Roman"/>
                        </w:rPr>
                      </w:pPr>
                      <w:bookmarkStart w:id="15" w:name="_Hlk153981941"/>
                      <w:bookmarkStart w:id="16" w:name="_Hlk153981942"/>
                      <w:bookmarkStart w:id="17" w:name="_Hlk153981943"/>
                      <w:bookmarkStart w:id="18" w:name="_Hlk153981944"/>
                      <w:bookmarkStart w:id="19" w:name="_Hlk153981945"/>
                      <w:bookmarkStart w:id="20" w:name="_Hlk153981946"/>
                      <w:bookmarkStart w:id="21" w:name="_Hlk153981947"/>
                      <w:bookmarkStart w:id="22" w:name="_Hlk153981948"/>
                      <w:bookmarkStart w:id="23" w:name="_Hlk153981949"/>
                      <w:bookmarkStart w:id="24" w:name="_Hlk153981950"/>
                      <w:bookmarkStart w:id="25" w:name="_Hlk153981951"/>
                      <w:bookmarkStart w:id="26" w:name="_Hlk153981952"/>
                      <w:bookmarkStart w:id="27" w:name="_Hlk153981953"/>
                      <w:bookmarkStart w:id="28" w:name="_Hlk153981954"/>
                      <w:r w:rsidRPr="00823410">
                        <w:rPr>
                          <w:rFonts w:ascii="Times New Roman" w:hAnsi="Times New Roman" w:cs="Times New Roman"/>
                        </w:rPr>
                        <w:t>National Fisheries Institute Template: FSMA Traceability Plan (v.</w:t>
                      </w:r>
                      <w:r w:rsidR="00991897" w:rsidRPr="00823410">
                        <w:rPr>
                          <w:rFonts w:ascii="Times New Roman" w:hAnsi="Times New Roman" w:cs="Times New Roman"/>
                        </w:rPr>
                        <w:t xml:space="preserve">4 </w:t>
                      </w:r>
                      <w:r w:rsidR="004B663A" w:rsidRPr="00823410">
                        <w:rPr>
                          <w:rFonts w:ascii="Times New Roman" w:hAnsi="Times New Roman" w:cs="Times New Roman"/>
                        </w:rPr>
                        <w:t>August 20, 2024</w:t>
                      </w:r>
                      <w:r w:rsidRPr="00823410">
                        <w:rPr>
                          <w:rFonts w:ascii="Times New Roman" w:hAnsi="Times New Roman" w:cs="Times New Roman"/>
                        </w:rPr>
                        <w:t>)</w:t>
                      </w:r>
                    </w:p>
                    <w:p w14:paraId="01A93D76" w14:textId="3974037E" w:rsidR="00E36B8E" w:rsidRPr="00823410" w:rsidRDefault="00E36B8E" w:rsidP="00E36B8E">
                      <w:pPr>
                        <w:pStyle w:val="Header"/>
                        <w:rPr>
                          <w:rFonts w:ascii="Times New Roman" w:hAnsi="Times New Roman" w:cs="Times New Roman"/>
                        </w:rPr>
                      </w:pPr>
                      <w:r w:rsidRPr="00823410">
                        <w:rPr>
                          <w:rFonts w:ascii="Times New Roman" w:hAnsi="Times New Roman" w:cs="Times New Roman"/>
                        </w:rPr>
                        <w:t>Please cut and paste the below text on to your company letter</w:t>
                      </w:r>
                      <w:r w:rsidR="00274940" w:rsidRPr="00823410">
                        <w:rPr>
                          <w:rFonts w:ascii="Times New Roman" w:hAnsi="Times New Roman" w:cs="Times New Roman"/>
                        </w:rPr>
                        <w:t>head</w:t>
                      </w:r>
                      <w:r w:rsidRPr="00823410">
                        <w:rPr>
                          <w:rFonts w:ascii="Times New Roman" w:hAnsi="Times New Roman" w:cs="Times New Roman"/>
                        </w:rPr>
                        <w:t>.  Modify as needed for your business.</w:t>
                      </w:r>
                      <w:bookmarkEnd w:id="15"/>
                      <w:bookmarkEnd w:id="16"/>
                      <w:bookmarkEnd w:id="17"/>
                      <w:bookmarkEnd w:id="18"/>
                      <w:bookmarkEnd w:id="19"/>
                      <w:bookmarkEnd w:id="20"/>
                      <w:bookmarkEnd w:id="21"/>
                      <w:bookmarkEnd w:id="22"/>
                      <w:bookmarkEnd w:id="23"/>
                      <w:bookmarkEnd w:id="24"/>
                      <w:bookmarkEnd w:id="25"/>
                      <w:bookmarkEnd w:id="26"/>
                      <w:bookmarkEnd w:id="27"/>
                      <w:bookmarkEnd w:id="28"/>
                    </w:p>
                  </w:txbxContent>
                </v:textbox>
                <w10:wrap type="square"/>
              </v:shape>
            </w:pict>
          </mc:Fallback>
        </mc:AlternateContent>
      </w:r>
      <w:bookmarkEnd w:id="0"/>
      <w:r w:rsidR="00285F4C">
        <w:rPr>
          <w:i/>
          <w:iCs/>
          <w:kern w:val="0"/>
          <w14:ligatures w14:val="none"/>
        </w:rPr>
        <w:t xml:space="preserve">Date: </w:t>
      </w:r>
    </w:p>
    <w:p w14:paraId="0C92DE4A" w14:textId="77777777" w:rsidR="00BB422F" w:rsidRDefault="00BB422F" w:rsidP="00DC5253">
      <w:pPr>
        <w:spacing w:after="120"/>
        <w:rPr>
          <w:i/>
          <w:iCs/>
          <w:kern w:val="0"/>
          <w14:ligatures w14:val="none"/>
        </w:rPr>
      </w:pPr>
      <w:r>
        <w:rPr>
          <w:i/>
          <w:iCs/>
          <w:kern w:val="0"/>
          <w14:ligatures w14:val="none"/>
        </w:rPr>
        <w:t xml:space="preserve">Version:  </w:t>
      </w:r>
    </w:p>
    <w:p w14:paraId="5BF7FC3D" w14:textId="63EBF258" w:rsidR="004B4C3D" w:rsidRDefault="00274940" w:rsidP="00DC5253">
      <w:pPr>
        <w:spacing w:after="120"/>
        <w:rPr>
          <w:b/>
          <w:bCs/>
          <w:kern w:val="0"/>
          <w:sz w:val="24"/>
          <w:szCs w:val="24"/>
          <w:u w:val="single"/>
          <w14:ligatures w14:val="none"/>
        </w:rPr>
      </w:pPr>
      <w:r>
        <w:rPr>
          <w:i/>
          <w:iCs/>
          <w:kern w:val="0"/>
          <w14:ligatures w14:val="none"/>
        </w:rPr>
        <w:t>Company Name:</w:t>
      </w:r>
    </w:p>
    <w:p w14:paraId="0FAA5BAF" w14:textId="633A692A" w:rsidR="00285F4C" w:rsidRDefault="00BB422F" w:rsidP="006E7385">
      <w:pPr>
        <w:spacing w:after="120"/>
        <w:jc w:val="center"/>
      </w:pPr>
      <w:bookmarkStart w:id="29" w:name="_Hlk144133707"/>
      <w:r>
        <w:rPr>
          <w:b/>
          <w:bCs/>
          <w:kern w:val="0"/>
          <w:sz w:val="24"/>
          <w:szCs w:val="24"/>
          <w:u w:val="single"/>
          <w14:ligatures w14:val="none"/>
        </w:rPr>
        <w:t xml:space="preserve">FSMA </w:t>
      </w:r>
      <w:r w:rsidR="00274940">
        <w:rPr>
          <w:b/>
          <w:bCs/>
          <w:kern w:val="0"/>
          <w:sz w:val="24"/>
          <w:szCs w:val="24"/>
          <w:u w:val="single"/>
          <w14:ligatures w14:val="none"/>
        </w:rPr>
        <w:t xml:space="preserve">204 </w:t>
      </w:r>
      <w:r>
        <w:rPr>
          <w:b/>
          <w:bCs/>
          <w:kern w:val="0"/>
          <w:sz w:val="24"/>
          <w:szCs w:val="24"/>
          <w:u w:val="single"/>
          <w14:ligatures w14:val="none"/>
        </w:rPr>
        <w:t>T</w:t>
      </w:r>
      <w:r w:rsidR="00285F4C" w:rsidRPr="00285F4C">
        <w:rPr>
          <w:b/>
          <w:bCs/>
          <w:kern w:val="0"/>
          <w:sz w:val="24"/>
          <w:szCs w:val="24"/>
          <w:u w:val="single"/>
          <w14:ligatures w14:val="none"/>
        </w:rPr>
        <w:t>raceability Plan</w:t>
      </w:r>
      <w:bookmarkEnd w:id="29"/>
      <w:r w:rsidR="000170E5">
        <w:rPr>
          <w:b/>
          <w:bCs/>
          <w:kern w:val="0"/>
          <w:sz w:val="24"/>
          <w:szCs w:val="24"/>
          <w:u w:val="single"/>
          <w14:ligatures w14:val="none"/>
        </w:rPr>
        <w:t xml:space="preserve"> (</w:t>
      </w:r>
      <w:r w:rsidR="000170E5">
        <w:t>§</w:t>
      </w:r>
      <w:r w:rsidR="000170E5">
        <w:rPr>
          <w:b/>
          <w:bCs/>
          <w:kern w:val="0"/>
          <w:sz w:val="24"/>
          <w:szCs w:val="24"/>
          <w:u w:val="single"/>
          <w14:ligatures w14:val="none"/>
        </w:rPr>
        <w:t>1.1315)</w:t>
      </w:r>
      <w:r w:rsidR="00285F4C" w:rsidRPr="00285F4C">
        <w:rPr>
          <w:b/>
          <w:bCs/>
          <w:kern w:val="0"/>
          <w:sz w:val="24"/>
          <w:szCs w:val="24"/>
          <w:u w:val="single"/>
          <w14:ligatures w14:val="none"/>
        </w:rPr>
        <w:t xml:space="preserve"> </w:t>
      </w:r>
      <w:r w:rsidR="00274940">
        <w:rPr>
          <w:b/>
          <w:bCs/>
          <w:kern w:val="0"/>
          <w:sz w:val="24"/>
          <w:szCs w:val="24"/>
          <w:u w:val="single"/>
          <w14:ligatures w14:val="none"/>
        </w:rPr>
        <w:t xml:space="preserve"> </w:t>
      </w:r>
    </w:p>
    <w:p w14:paraId="7DE74AD9" w14:textId="5037C0DA" w:rsidR="00285F4C" w:rsidRDefault="00285F4C" w:rsidP="006E7385">
      <w:pPr>
        <w:pStyle w:val="ListParagraph"/>
        <w:numPr>
          <w:ilvl w:val="0"/>
          <w:numId w:val="1"/>
        </w:numPr>
        <w:spacing w:after="120"/>
        <w:rPr>
          <w:u w:val="single"/>
        </w:rPr>
      </w:pPr>
      <w:r w:rsidRPr="002C4817">
        <w:rPr>
          <w:u w:val="single"/>
        </w:rPr>
        <w:t xml:space="preserve">Description </w:t>
      </w:r>
      <w:r w:rsidR="004B4C3D">
        <w:rPr>
          <w:u w:val="single"/>
        </w:rPr>
        <w:t xml:space="preserve">of </w:t>
      </w:r>
      <w:r>
        <w:rPr>
          <w:u w:val="single"/>
        </w:rPr>
        <w:t>how and where you m</w:t>
      </w:r>
      <w:r w:rsidRPr="002C4817">
        <w:rPr>
          <w:u w:val="single"/>
        </w:rPr>
        <w:t>aintain the records</w:t>
      </w:r>
      <w:r>
        <w:rPr>
          <w:u w:val="single"/>
        </w:rPr>
        <w:t xml:space="preserve"> to comply with the FDA Rule</w:t>
      </w:r>
      <w:r w:rsidR="005F2FF7">
        <w:rPr>
          <w:u w:val="single"/>
        </w:rPr>
        <w:t>.</w:t>
      </w:r>
    </w:p>
    <w:p w14:paraId="7D163CA9" w14:textId="77777777" w:rsidR="00EF3528" w:rsidRPr="006E7385" w:rsidRDefault="00EF3528" w:rsidP="00A72487">
      <w:pPr>
        <w:pStyle w:val="ListParagraph"/>
        <w:spacing w:after="120" w:line="240" w:lineRule="auto"/>
        <w:rPr>
          <w:u w:val="single"/>
        </w:rPr>
      </w:pPr>
    </w:p>
    <w:p w14:paraId="3D8A6C1D" w14:textId="338A6817" w:rsidR="00EF3528" w:rsidRDefault="00EF3528" w:rsidP="006E7385">
      <w:pPr>
        <w:pStyle w:val="ListParagraph"/>
        <w:spacing w:after="120"/>
        <w:ind w:left="1152"/>
        <w:rPr>
          <w:i/>
          <w:iCs/>
        </w:rPr>
      </w:pPr>
      <w:r w:rsidRPr="004B4C3D">
        <w:rPr>
          <w:i/>
          <w:iCs/>
        </w:rPr>
        <w:t>Describe the specific records used to keep or pass forward</w:t>
      </w:r>
      <w:r w:rsidR="00274940">
        <w:rPr>
          <w:i/>
          <w:iCs/>
        </w:rPr>
        <w:t xml:space="preserve"> (if applicable) for the required KDEs.  Indicate</w:t>
      </w:r>
      <w:r w:rsidRPr="004B4C3D">
        <w:rPr>
          <w:i/>
          <w:iCs/>
        </w:rPr>
        <w:t xml:space="preserve"> </w:t>
      </w:r>
      <w:r w:rsidR="00080461">
        <w:rPr>
          <w:i/>
          <w:iCs/>
        </w:rPr>
        <w:t xml:space="preserve">how the records are stored and if the </w:t>
      </w:r>
      <w:r w:rsidR="00274940">
        <w:rPr>
          <w:i/>
          <w:iCs/>
        </w:rPr>
        <w:t>records are paper, electronic copies of paper files, or digital files.</w:t>
      </w:r>
      <w:r w:rsidRPr="004B4C3D">
        <w:rPr>
          <w:i/>
          <w:iCs/>
        </w:rPr>
        <w:t xml:space="preserve">  </w:t>
      </w:r>
    </w:p>
    <w:p w14:paraId="24E9779A" w14:textId="77777777" w:rsidR="00600FC1" w:rsidRDefault="00600FC1" w:rsidP="00A72487">
      <w:pPr>
        <w:pStyle w:val="ListParagraph"/>
        <w:spacing w:after="120" w:line="240" w:lineRule="auto"/>
        <w:rPr>
          <w:u w:val="single"/>
        </w:rPr>
      </w:pPr>
    </w:p>
    <w:p w14:paraId="45938281" w14:textId="60BD48EF" w:rsidR="00285F4C" w:rsidRDefault="004B4C3D" w:rsidP="006E7385">
      <w:pPr>
        <w:pStyle w:val="ListParagraph"/>
        <w:numPr>
          <w:ilvl w:val="0"/>
          <w:numId w:val="1"/>
        </w:numPr>
        <w:spacing w:after="120"/>
        <w:rPr>
          <w:u w:val="single"/>
        </w:rPr>
      </w:pPr>
      <w:r>
        <w:rPr>
          <w:u w:val="single"/>
        </w:rPr>
        <w:t>Descri</w:t>
      </w:r>
      <w:r w:rsidR="00F97D32">
        <w:rPr>
          <w:u w:val="single"/>
        </w:rPr>
        <w:t xml:space="preserve">ption of </w:t>
      </w:r>
      <w:r>
        <w:rPr>
          <w:u w:val="single"/>
        </w:rPr>
        <w:t xml:space="preserve">how you determine </w:t>
      </w:r>
      <w:r w:rsidR="00274940">
        <w:rPr>
          <w:u w:val="single"/>
        </w:rPr>
        <w:t xml:space="preserve">which </w:t>
      </w:r>
      <w:r w:rsidR="00285F4C" w:rsidRPr="002C4817">
        <w:rPr>
          <w:u w:val="single"/>
        </w:rPr>
        <w:t>foods on the F</w:t>
      </w:r>
      <w:r w:rsidR="00285F4C">
        <w:rPr>
          <w:u w:val="single"/>
        </w:rPr>
        <w:t xml:space="preserve">ood Traceability </w:t>
      </w:r>
      <w:r w:rsidR="00285F4C" w:rsidRPr="002C4817">
        <w:rPr>
          <w:u w:val="single"/>
        </w:rPr>
        <w:t>L</w:t>
      </w:r>
      <w:r w:rsidR="00285F4C">
        <w:rPr>
          <w:u w:val="single"/>
        </w:rPr>
        <w:t>ist</w:t>
      </w:r>
      <w:r w:rsidR="00285F4C" w:rsidRPr="002C4817">
        <w:rPr>
          <w:u w:val="single"/>
        </w:rPr>
        <w:t xml:space="preserve"> that you manufacture, process, pack, or hold</w:t>
      </w:r>
      <w:r w:rsidR="00DC5253">
        <w:rPr>
          <w:u w:val="single"/>
        </w:rPr>
        <w:t>.</w:t>
      </w:r>
    </w:p>
    <w:p w14:paraId="0B260627" w14:textId="77777777" w:rsidR="00600FC1" w:rsidRDefault="00600FC1" w:rsidP="00A72487">
      <w:pPr>
        <w:pStyle w:val="ListParagraph"/>
        <w:spacing w:after="120" w:line="240" w:lineRule="auto"/>
        <w:rPr>
          <w:u w:val="single"/>
        </w:rPr>
      </w:pPr>
    </w:p>
    <w:p w14:paraId="19F7C4B4" w14:textId="55F69AAE" w:rsidR="00285F4C" w:rsidRPr="00EF3528" w:rsidRDefault="00404A99" w:rsidP="006E7385">
      <w:pPr>
        <w:pStyle w:val="ListParagraph"/>
        <w:spacing w:after="120"/>
        <w:ind w:left="1152"/>
        <w:rPr>
          <w:i/>
          <w:iCs/>
        </w:rPr>
      </w:pPr>
      <w:r w:rsidRPr="1777CA1A">
        <w:rPr>
          <w:i/>
          <w:iCs/>
        </w:rPr>
        <w:t xml:space="preserve">Describe </w:t>
      </w:r>
      <w:r w:rsidR="002568B3" w:rsidRPr="1777CA1A">
        <w:rPr>
          <w:i/>
          <w:iCs/>
        </w:rPr>
        <w:t xml:space="preserve">process for identifying foods </w:t>
      </w:r>
      <w:r w:rsidR="00B20C73" w:rsidRPr="1777CA1A">
        <w:rPr>
          <w:i/>
          <w:iCs/>
        </w:rPr>
        <w:t xml:space="preserve">that are included on the Food Traceability List.  </w:t>
      </w:r>
      <w:r w:rsidR="008B5B1E" w:rsidRPr="1777CA1A">
        <w:rPr>
          <w:i/>
          <w:iCs/>
        </w:rPr>
        <w:t>If all foods</w:t>
      </w:r>
      <w:r w:rsidR="00AC64B1" w:rsidRPr="1777CA1A">
        <w:rPr>
          <w:i/>
          <w:iCs/>
        </w:rPr>
        <w:t xml:space="preserve"> are on the list (or</w:t>
      </w:r>
      <w:r w:rsidR="00BA2285" w:rsidRPr="1777CA1A">
        <w:rPr>
          <w:i/>
          <w:iCs/>
        </w:rPr>
        <w:t xml:space="preserve"> if</w:t>
      </w:r>
      <w:r w:rsidR="00AC64B1" w:rsidRPr="1777CA1A">
        <w:rPr>
          <w:i/>
          <w:iCs/>
        </w:rPr>
        <w:t xml:space="preserve"> </w:t>
      </w:r>
      <w:r w:rsidR="004B663A" w:rsidRPr="1777CA1A">
        <w:rPr>
          <w:i/>
          <w:iCs/>
        </w:rPr>
        <w:t>majority</w:t>
      </w:r>
      <w:r w:rsidR="00AC64B1" w:rsidRPr="1777CA1A">
        <w:rPr>
          <w:i/>
          <w:iCs/>
        </w:rPr>
        <w:t xml:space="preserve"> are</w:t>
      </w:r>
      <w:r w:rsidR="00BA2285" w:rsidRPr="1777CA1A">
        <w:rPr>
          <w:i/>
          <w:iCs/>
        </w:rPr>
        <w:t>) that can be stated</w:t>
      </w:r>
      <w:r w:rsidR="00895DF3" w:rsidRPr="1777CA1A">
        <w:rPr>
          <w:i/>
          <w:iCs/>
        </w:rPr>
        <w:t>.</w:t>
      </w:r>
      <w:r w:rsidR="00600FC1" w:rsidRPr="1777CA1A">
        <w:rPr>
          <w:i/>
          <w:iCs/>
        </w:rPr>
        <w:t xml:space="preserve">  Remember</w:t>
      </w:r>
      <w:r w:rsidR="006549DE">
        <w:rPr>
          <w:i/>
          <w:iCs/>
        </w:rPr>
        <w:t xml:space="preserve"> to</w:t>
      </w:r>
      <w:r w:rsidR="00600FC1" w:rsidRPr="1777CA1A">
        <w:rPr>
          <w:i/>
          <w:iCs/>
        </w:rPr>
        <w:t xml:space="preserve"> </w:t>
      </w:r>
      <w:r w:rsidR="00895DF3" w:rsidRPr="1777CA1A">
        <w:rPr>
          <w:i/>
          <w:iCs/>
        </w:rPr>
        <w:t xml:space="preserve">assess </w:t>
      </w:r>
      <w:r w:rsidR="00600FC1" w:rsidRPr="1777CA1A">
        <w:rPr>
          <w:i/>
          <w:iCs/>
        </w:rPr>
        <w:t xml:space="preserve">non-seafood items from the Food Traceability List that may be </w:t>
      </w:r>
      <w:r w:rsidR="00895DF3" w:rsidRPr="1777CA1A">
        <w:rPr>
          <w:i/>
          <w:iCs/>
        </w:rPr>
        <w:t xml:space="preserve">used </w:t>
      </w:r>
      <w:r w:rsidR="00600FC1" w:rsidRPr="1777CA1A">
        <w:rPr>
          <w:i/>
          <w:iCs/>
        </w:rPr>
        <w:t xml:space="preserve">as ingredients. </w:t>
      </w:r>
    </w:p>
    <w:p w14:paraId="059BCAF3" w14:textId="5A37EE92" w:rsidR="00600FC1" w:rsidRPr="00285F4C" w:rsidRDefault="00600FC1" w:rsidP="00A72487">
      <w:pPr>
        <w:pStyle w:val="ListParagraph"/>
        <w:spacing w:after="120" w:line="240" w:lineRule="auto"/>
        <w:rPr>
          <w:u w:val="single"/>
        </w:rPr>
      </w:pPr>
    </w:p>
    <w:p w14:paraId="6FC97F64" w14:textId="5DB9FE77" w:rsidR="00285F4C" w:rsidRDefault="00285F4C" w:rsidP="006E7385">
      <w:pPr>
        <w:pStyle w:val="ListParagraph"/>
        <w:numPr>
          <w:ilvl w:val="0"/>
          <w:numId w:val="1"/>
        </w:numPr>
        <w:spacing w:after="120"/>
        <w:rPr>
          <w:u w:val="single"/>
        </w:rPr>
      </w:pPr>
      <w:r w:rsidRPr="002C4817">
        <w:rPr>
          <w:u w:val="single"/>
        </w:rPr>
        <w:t>Descri</w:t>
      </w:r>
      <w:r w:rsidR="00F97D32">
        <w:rPr>
          <w:u w:val="single"/>
        </w:rPr>
        <w:t>ption of</w:t>
      </w:r>
      <w:r>
        <w:rPr>
          <w:u w:val="single"/>
        </w:rPr>
        <w:t xml:space="preserve"> </w:t>
      </w:r>
      <w:r w:rsidRPr="002C4817">
        <w:rPr>
          <w:u w:val="single"/>
        </w:rPr>
        <w:t xml:space="preserve">how </w:t>
      </w:r>
      <w:r>
        <w:rPr>
          <w:u w:val="single"/>
        </w:rPr>
        <w:t xml:space="preserve">the </w:t>
      </w:r>
      <w:r w:rsidRPr="002C4817">
        <w:rPr>
          <w:u w:val="single"/>
        </w:rPr>
        <w:t>traceability lot code</w:t>
      </w:r>
      <w:r w:rsidR="00EF3528">
        <w:rPr>
          <w:u w:val="single"/>
        </w:rPr>
        <w:t xml:space="preserve"> is </w:t>
      </w:r>
      <w:r w:rsidRPr="002C4817">
        <w:rPr>
          <w:u w:val="single"/>
        </w:rPr>
        <w:t>assigned</w:t>
      </w:r>
      <w:r w:rsidR="00DC5253">
        <w:rPr>
          <w:u w:val="single"/>
        </w:rPr>
        <w:t>.</w:t>
      </w:r>
      <w:r w:rsidRPr="002C4817">
        <w:rPr>
          <w:u w:val="single"/>
        </w:rPr>
        <w:t xml:space="preserve"> </w:t>
      </w:r>
    </w:p>
    <w:p w14:paraId="6A0DA2A3" w14:textId="77777777" w:rsidR="004F5B86" w:rsidRDefault="004F5B86" w:rsidP="00A72487">
      <w:pPr>
        <w:pStyle w:val="ListParagraph"/>
        <w:spacing w:after="120" w:line="240" w:lineRule="auto"/>
        <w:rPr>
          <w:u w:val="single"/>
        </w:rPr>
      </w:pPr>
    </w:p>
    <w:p w14:paraId="0752AB64" w14:textId="18340302" w:rsidR="00285F4C" w:rsidRPr="003A43F5" w:rsidRDefault="00147F6D" w:rsidP="006E7385">
      <w:pPr>
        <w:pStyle w:val="ListParagraph"/>
        <w:spacing w:after="120"/>
        <w:ind w:left="1152"/>
        <w:rPr>
          <w:i/>
          <w:iCs/>
        </w:rPr>
      </w:pPr>
      <w:r w:rsidRPr="0B828830">
        <w:rPr>
          <w:i/>
          <w:iCs/>
        </w:rPr>
        <w:t>The TLC c</w:t>
      </w:r>
      <w:r w:rsidR="00F0770A" w:rsidRPr="0B828830">
        <w:rPr>
          <w:i/>
          <w:iCs/>
        </w:rPr>
        <w:t>an be more than one</w:t>
      </w:r>
      <w:r w:rsidR="00D96F32" w:rsidRPr="0B828830">
        <w:rPr>
          <w:i/>
          <w:iCs/>
        </w:rPr>
        <w:t xml:space="preserve"> </w:t>
      </w:r>
      <w:r w:rsidR="00511517" w:rsidRPr="0B828830">
        <w:rPr>
          <w:i/>
          <w:iCs/>
        </w:rPr>
        <w:t>format</w:t>
      </w:r>
      <w:r w:rsidRPr="0B828830">
        <w:rPr>
          <w:i/>
          <w:iCs/>
        </w:rPr>
        <w:t xml:space="preserve"> depending on the KDE.  For example</w:t>
      </w:r>
      <w:r w:rsidR="007F120C" w:rsidRPr="0B828830">
        <w:rPr>
          <w:i/>
          <w:iCs/>
        </w:rPr>
        <w:t xml:space="preserve">, </w:t>
      </w:r>
      <w:r w:rsidRPr="0B828830">
        <w:rPr>
          <w:i/>
          <w:iCs/>
        </w:rPr>
        <w:t>one format for re</w:t>
      </w:r>
      <w:r w:rsidR="00F0770A" w:rsidRPr="0B828830">
        <w:rPr>
          <w:i/>
          <w:iCs/>
        </w:rPr>
        <w:t>ceiv</w:t>
      </w:r>
      <w:r w:rsidRPr="0B828830">
        <w:rPr>
          <w:i/>
          <w:iCs/>
        </w:rPr>
        <w:t>ing product</w:t>
      </w:r>
      <w:r w:rsidR="007F4316">
        <w:rPr>
          <w:i/>
          <w:iCs/>
        </w:rPr>
        <w:t xml:space="preserve"> </w:t>
      </w:r>
      <w:r w:rsidRPr="0B828830">
        <w:rPr>
          <w:i/>
          <w:iCs/>
        </w:rPr>
        <w:t xml:space="preserve">which does not already have a TLC and one format for transformation.  </w:t>
      </w:r>
      <w:r w:rsidR="0E3B978D" w:rsidRPr="0B828830">
        <w:rPr>
          <w:i/>
          <w:iCs/>
        </w:rPr>
        <w:t xml:space="preserve">For </w:t>
      </w:r>
      <w:r w:rsidR="75BEBAE7" w:rsidRPr="0B828830">
        <w:rPr>
          <w:i/>
          <w:iCs/>
        </w:rPr>
        <w:t>entities</w:t>
      </w:r>
      <w:r w:rsidR="0E3B978D" w:rsidRPr="0B828830">
        <w:rPr>
          <w:i/>
          <w:iCs/>
        </w:rPr>
        <w:t xml:space="preserve"> that do not assign T</w:t>
      </w:r>
      <w:r w:rsidR="00B67AA1" w:rsidRPr="0B828830">
        <w:rPr>
          <w:i/>
          <w:iCs/>
        </w:rPr>
        <w:t>LCs</w:t>
      </w:r>
      <w:r w:rsidR="44F6D846" w:rsidRPr="0B828830">
        <w:rPr>
          <w:i/>
          <w:iCs/>
        </w:rPr>
        <w:t xml:space="preserve"> (because they are not the initial packers, first land-based receiver, or do not have a Transformation CTE)</w:t>
      </w:r>
      <w:r w:rsidR="00B67AA1" w:rsidRPr="0B828830">
        <w:rPr>
          <w:i/>
          <w:iCs/>
        </w:rPr>
        <w:t>, the plan should state that</w:t>
      </w:r>
      <w:r w:rsidR="0FD982CD" w:rsidRPr="0B828830">
        <w:rPr>
          <w:i/>
          <w:iCs/>
        </w:rPr>
        <w:t xml:space="preserve"> TLCs are not assigned by the entity</w:t>
      </w:r>
      <w:r w:rsidR="00B67AA1" w:rsidRPr="0B828830">
        <w:rPr>
          <w:i/>
          <w:iCs/>
        </w:rPr>
        <w:t>.</w:t>
      </w:r>
    </w:p>
    <w:p w14:paraId="760D9B1E" w14:textId="77777777" w:rsidR="00285F4C" w:rsidRPr="00285F4C" w:rsidRDefault="00285F4C" w:rsidP="00A72487">
      <w:pPr>
        <w:pStyle w:val="ListParagraph"/>
        <w:spacing w:after="120" w:line="240" w:lineRule="auto"/>
        <w:rPr>
          <w:u w:val="single"/>
        </w:rPr>
      </w:pPr>
    </w:p>
    <w:p w14:paraId="5DB6E5FD" w14:textId="77777777" w:rsidR="004B4C3D" w:rsidRDefault="00285F4C" w:rsidP="006E7385">
      <w:pPr>
        <w:pStyle w:val="ListParagraph"/>
        <w:numPr>
          <w:ilvl w:val="0"/>
          <w:numId w:val="1"/>
        </w:numPr>
        <w:spacing w:after="120"/>
        <w:rPr>
          <w:u w:val="single"/>
        </w:rPr>
      </w:pPr>
      <w:r w:rsidRPr="002C4817">
        <w:rPr>
          <w:u w:val="single"/>
        </w:rPr>
        <w:t>Point of contact</w:t>
      </w:r>
      <w:r w:rsidRPr="001A55B8">
        <w:rPr>
          <w:u w:val="single"/>
        </w:rPr>
        <w:t>:  Title/Position and phone number</w:t>
      </w:r>
      <w:r w:rsidR="004B4C3D" w:rsidRPr="001A55B8">
        <w:rPr>
          <w:u w:val="single"/>
        </w:rPr>
        <w:t xml:space="preserve"> </w:t>
      </w:r>
    </w:p>
    <w:p w14:paraId="08EA844B" w14:textId="77777777" w:rsidR="001A55B8" w:rsidRPr="001A55B8" w:rsidRDefault="001A55B8" w:rsidP="00A72487">
      <w:pPr>
        <w:pStyle w:val="ListParagraph"/>
        <w:spacing w:after="120" w:line="240" w:lineRule="auto"/>
        <w:rPr>
          <w:u w:val="single"/>
        </w:rPr>
      </w:pPr>
    </w:p>
    <w:p w14:paraId="5885F637" w14:textId="278DB0DF" w:rsidR="007F120C" w:rsidRDefault="00EF3528" w:rsidP="005F2FF7">
      <w:pPr>
        <w:pStyle w:val="ListParagraph"/>
        <w:spacing w:after="120"/>
        <w:ind w:left="1152"/>
        <w:rPr>
          <w:i/>
          <w:iCs/>
        </w:rPr>
      </w:pPr>
      <w:r w:rsidRPr="000170E5">
        <w:rPr>
          <w:i/>
          <w:iCs/>
        </w:rPr>
        <w:t>This individual m</w:t>
      </w:r>
      <w:r w:rsidR="004B4C3D" w:rsidRPr="000170E5">
        <w:rPr>
          <w:i/>
          <w:iCs/>
        </w:rPr>
        <w:t xml:space="preserve">ust be able to explain the </w:t>
      </w:r>
      <w:r w:rsidR="000170E5" w:rsidRPr="000170E5">
        <w:rPr>
          <w:i/>
          <w:iCs/>
        </w:rPr>
        <w:t>compan</w:t>
      </w:r>
      <w:r w:rsidR="000170E5">
        <w:rPr>
          <w:i/>
          <w:iCs/>
        </w:rPr>
        <w:t>y’s</w:t>
      </w:r>
      <w:r w:rsidR="000170E5" w:rsidRPr="000170E5">
        <w:rPr>
          <w:i/>
          <w:iCs/>
        </w:rPr>
        <w:t xml:space="preserve"> </w:t>
      </w:r>
      <w:r w:rsidR="000170E5">
        <w:rPr>
          <w:i/>
          <w:iCs/>
        </w:rPr>
        <w:t xml:space="preserve">traceability system(s) </w:t>
      </w:r>
      <w:r w:rsidR="00147F6D" w:rsidRPr="000170E5">
        <w:rPr>
          <w:i/>
          <w:iCs/>
        </w:rPr>
        <w:t>to FDA or other regulator</w:t>
      </w:r>
      <w:r w:rsidR="007F120C" w:rsidRPr="000170E5">
        <w:rPr>
          <w:i/>
          <w:iCs/>
        </w:rPr>
        <w:t>s</w:t>
      </w:r>
      <w:r w:rsidR="00147F6D" w:rsidRPr="000170E5">
        <w:rPr>
          <w:i/>
          <w:iCs/>
        </w:rPr>
        <w:t>.</w:t>
      </w:r>
    </w:p>
    <w:p w14:paraId="7AD095A2" w14:textId="77777777" w:rsidR="005F2FF7" w:rsidRPr="005F2FF7" w:rsidRDefault="005F2FF7" w:rsidP="00A72487">
      <w:pPr>
        <w:pStyle w:val="ListParagraph"/>
        <w:spacing w:after="120" w:line="240" w:lineRule="auto"/>
        <w:rPr>
          <w:u w:val="single"/>
        </w:rPr>
      </w:pPr>
    </w:p>
    <w:p w14:paraId="176F58A7" w14:textId="73341346" w:rsidR="00285F4C" w:rsidRDefault="00285F4C" w:rsidP="006E7385">
      <w:pPr>
        <w:pStyle w:val="ListParagraph"/>
        <w:numPr>
          <w:ilvl w:val="0"/>
          <w:numId w:val="1"/>
        </w:numPr>
        <w:spacing w:after="120"/>
        <w:rPr>
          <w:u w:val="single"/>
        </w:rPr>
      </w:pPr>
      <w:r w:rsidRPr="002C4817">
        <w:rPr>
          <w:u w:val="single"/>
        </w:rPr>
        <w:t xml:space="preserve">Farm map(s) that shows the location and name of growing area for the </w:t>
      </w:r>
      <w:r w:rsidR="00147F6D">
        <w:rPr>
          <w:u w:val="single"/>
        </w:rPr>
        <w:t xml:space="preserve">FTL </w:t>
      </w:r>
      <w:r w:rsidRPr="002C4817">
        <w:rPr>
          <w:u w:val="single"/>
        </w:rPr>
        <w:t>food grown or raised</w:t>
      </w:r>
      <w:r w:rsidR="00147F6D">
        <w:rPr>
          <w:u w:val="single"/>
        </w:rPr>
        <w:t>.</w:t>
      </w:r>
      <w:r w:rsidRPr="005F2FF7">
        <w:rPr>
          <w:u w:val="single"/>
        </w:rPr>
        <w:t xml:space="preserve"> (</w:t>
      </w:r>
      <w:r w:rsidR="00147F6D" w:rsidRPr="005F2FF7">
        <w:rPr>
          <w:u w:val="single"/>
        </w:rPr>
        <w:t xml:space="preserve">NOTE: the farm map is only </w:t>
      </w:r>
      <w:r w:rsidR="00EF3528" w:rsidRPr="005F2FF7">
        <w:rPr>
          <w:u w:val="single"/>
        </w:rPr>
        <w:t>required for</w:t>
      </w:r>
      <w:r w:rsidR="00147F6D" w:rsidRPr="005F2FF7">
        <w:rPr>
          <w:u w:val="single"/>
        </w:rPr>
        <w:t xml:space="preserve"> the Traceability Plan for farms.)</w:t>
      </w:r>
    </w:p>
    <w:p w14:paraId="649D030E" w14:textId="77777777" w:rsidR="004B4C3D" w:rsidRDefault="004B4C3D" w:rsidP="00A72487">
      <w:pPr>
        <w:pStyle w:val="ListParagraph"/>
        <w:spacing w:after="120" w:line="240" w:lineRule="auto"/>
        <w:rPr>
          <w:u w:val="single"/>
        </w:rPr>
      </w:pPr>
    </w:p>
    <w:p w14:paraId="4054AB67" w14:textId="4CCCF840" w:rsidR="004B4C3D" w:rsidRPr="005F2FF7" w:rsidRDefault="004B4C3D" w:rsidP="006E7385">
      <w:pPr>
        <w:pStyle w:val="ListParagraph"/>
        <w:spacing w:after="120"/>
        <w:ind w:left="1152"/>
        <w:rPr>
          <w:i/>
          <w:iCs/>
        </w:rPr>
      </w:pPr>
      <w:r w:rsidRPr="00790859">
        <w:rPr>
          <w:i/>
          <w:iCs/>
        </w:rPr>
        <w:t xml:space="preserve">Note: </w:t>
      </w:r>
      <w:r w:rsidR="00EF3528">
        <w:rPr>
          <w:i/>
          <w:iCs/>
        </w:rPr>
        <w:t xml:space="preserve">For </w:t>
      </w:r>
      <w:r>
        <w:rPr>
          <w:i/>
          <w:iCs/>
        </w:rPr>
        <w:t xml:space="preserve">aquaculture </w:t>
      </w:r>
      <w:r w:rsidRPr="00790859">
        <w:rPr>
          <w:i/>
          <w:iCs/>
        </w:rPr>
        <w:t>farm</w:t>
      </w:r>
      <w:r>
        <w:rPr>
          <w:i/>
          <w:iCs/>
        </w:rPr>
        <w:t>s the</w:t>
      </w:r>
      <w:r w:rsidRPr="00790859">
        <w:rPr>
          <w:i/>
          <w:iCs/>
        </w:rPr>
        <w:t xml:space="preserve"> map must include</w:t>
      </w:r>
      <w:r>
        <w:rPr>
          <w:i/>
          <w:iCs/>
        </w:rPr>
        <w:t xml:space="preserve"> location and name of each container (pond, pool, tank, cage etc.) in which the seafood is raised including </w:t>
      </w:r>
      <w:r w:rsidRPr="00790859">
        <w:rPr>
          <w:i/>
          <w:iCs/>
        </w:rPr>
        <w:t xml:space="preserve">geographic coordinates and/or any other </w:t>
      </w:r>
      <w:r w:rsidR="00147F6D">
        <w:rPr>
          <w:i/>
          <w:iCs/>
        </w:rPr>
        <w:t xml:space="preserve">information needed to </w:t>
      </w:r>
      <w:r w:rsidRPr="00790859">
        <w:rPr>
          <w:i/>
          <w:iCs/>
        </w:rPr>
        <w:t xml:space="preserve">identify the location of each </w:t>
      </w:r>
      <w:r>
        <w:rPr>
          <w:i/>
          <w:iCs/>
        </w:rPr>
        <w:t>container</w:t>
      </w:r>
      <w:r w:rsidR="00240ACA">
        <w:rPr>
          <w:i/>
          <w:iCs/>
        </w:rPr>
        <w:t>.</w:t>
      </w:r>
    </w:p>
    <w:p w14:paraId="3EF85427" w14:textId="77777777" w:rsidR="004B4C3D" w:rsidRPr="005F2FF7" w:rsidRDefault="004B4C3D" w:rsidP="00A72487">
      <w:pPr>
        <w:pStyle w:val="ListParagraph"/>
        <w:spacing w:after="120" w:line="240" w:lineRule="auto"/>
        <w:rPr>
          <w:u w:val="single"/>
        </w:rPr>
      </w:pPr>
    </w:p>
    <w:p w14:paraId="663590EF" w14:textId="768F21C3" w:rsidR="00A61230" w:rsidRDefault="00285F4C" w:rsidP="006E7385">
      <w:pPr>
        <w:spacing w:after="120"/>
      </w:pPr>
      <w:r w:rsidRPr="00BB422F">
        <w:rPr>
          <w:kern w:val="0"/>
          <w14:ligatures w14:val="none"/>
        </w:rPr>
        <w:t>Th</w:t>
      </w:r>
      <w:r w:rsidR="00CA6CE4">
        <w:rPr>
          <w:kern w:val="0"/>
          <w14:ligatures w14:val="none"/>
        </w:rPr>
        <w:t>is</w:t>
      </w:r>
      <w:r w:rsidRPr="00BB422F">
        <w:rPr>
          <w:kern w:val="0"/>
          <w14:ligatures w14:val="none"/>
        </w:rPr>
        <w:t xml:space="preserve"> </w:t>
      </w:r>
      <w:r w:rsidR="00BB422F" w:rsidRPr="00BB422F">
        <w:rPr>
          <w:kern w:val="0"/>
          <w14:ligatures w14:val="none"/>
        </w:rPr>
        <w:t xml:space="preserve">FSMA </w:t>
      </w:r>
      <w:r w:rsidR="00147F6D">
        <w:rPr>
          <w:kern w:val="0"/>
          <w14:ligatures w14:val="none"/>
        </w:rPr>
        <w:t xml:space="preserve">204 </w:t>
      </w:r>
      <w:r w:rsidR="00BB422F" w:rsidRPr="00BB422F">
        <w:rPr>
          <w:kern w:val="0"/>
          <w14:ligatures w14:val="none"/>
        </w:rPr>
        <w:t xml:space="preserve">Traceability Plan </w:t>
      </w:r>
      <w:r w:rsidRPr="00285F4C">
        <w:rPr>
          <w:kern w:val="0"/>
          <w14:ligatures w14:val="none"/>
        </w:rPr>
        <w:t xml:space="preserve">is reviewed at a minimum </w:t>
      </w:r>
      <w:r w:rsidR="004B4C3D">
        <w:rPr>
          <w:kern w:val="0"/>
          <w14:ligatures w14:val="none"/>
        </w:rPr>
        <w:t xml:space="preserve">of </w:t>
      </w:r>
      <w:r w:rsidRPr="00285F4C">
        <w:rPr>
          <w:kern w:val="0"/>
          <w14:ligatures w14:val="none"/>
        </w:rPr>
        <w:t>(</w:t>
      </w:r>
      <w:r w:rsidRPr="00285F4C">
        <w:rPr>
          <w:i/>
          <w:iCs/>
          <w:color w:val="FF0000"/>
          <w:kern w:val="0"/>
          <w14:ligatures w14:val="none"/>
        </w:rPr>
        <w:t>insert</w:t>
      </w:r>
      <w:r w:rsidRPr="00285F4C">
        <w:rPr>
          <w:color w:val="FF0000"/>
          <w:kern w:val="0"/>
          <w14:ligatures w14:val="none"/>
        </w:rPr>
        <w:t xml:space="preserve"> </w:t>
      </w:r>
      <w:r w:rsidRPr="00285F4C">
        <w:rPr>
          <w:i/>
          <w:iCs/>
          <w:color w:val="FF0000"/>
          <w:kern w:val="0"/>
          <w14:ligatures w14:val="none"/>
        </w:rPr>
        <w:t>when</w:t>
      </w:r>
      <w:r w:rsidRPr="00285F4C">
        <w:rPr>
          <w:i/>
          <w:iCs/>
          <w:kern w:val="0"/>
          <w14:ligatures w14:val="none"/>
        </w:rPr>
        <w:t xml:space="preserve">) </w:t>
      </w:r>
      <w:r w:rsidRPr="00285F4C">
        <w:rPr>
          <w:kern w:val="0"/>
          <w14:ligatures w14:val="none"/>
        </w:rPr>
        <w:t xml:space="preserve">and </w:t>
      </w:r>
      <w:proofErr w:type="gramStart"/>
      <w:r w:rsidRPr="00285F4C">
        <w:rPr>
          <w:kern w:val="0"/>
          <w14:ligatures w14:val="none"/>
        </w:rPr>
        <w:t>is located in</w:t>
      </w:r>
      <w:proofErr w:type="gramEnd"/>
      <w:r w:rsidRPr="00285F4C">
        <w:rPr>
          <w:kern w:val="0"/>
          <w14:ligatures w14:val="none"/>
        </w:rPr>
        <w:t xml:space="preserve"> the</w:t>
      </w:r>
      <w:r w:rsidRPr="00285F4C">
        <w:rPr>
          <w:i/>
          <w:iCs/>
          <w:kern w:val="0"/>
          <w14:ligatures w14:val="none"/>
        </w:rPr>
        <w:t xml:space="preserve"> (</w:t>
      </w:r>
      <w:r w:rsidRPr="00285F4C">
        <w:rPr>
          <w:i/>
          <w:iCs/>
          <w:color w:val="FF0000"/>
          <w:kern w:val="0"/>
          <w14:ligatures w14:val="none"/>
        </w:rPr>
        <w:t>insert where stored</w:t>
      </w:r>
      <w:r w:rsidRPr="00285F4C">
        <w:rPr>
          <w:i/>
          <w:iCs/>
          <w:kern w:val="0"/>
          <w14:ligatures w14:val="none"/>
        </w:rPr>
        <w:t xml:space="preserve">).  </w:t>
      </w:r>
      <w:r w:rsidRPr="00285F4C">
        <w:rPr>
          <w:kern w:val="0"/>
          <w14:ligatures w14:val="none"/>
        </w:rPr>
        <w:t xml:space="preserve">Past plans are kept for a minimum of 2 years </w:t>
      </w:r>
      <w:r w:rsidR="00CA6CE4">
        <w:rPr>
          <w:kern w:val="0"/>
          <w14:ligatures w14:val="none"/>
        </w:rPr>
        <w:t xml:space="preserve">as required </w:t>
      </w:r>
      <w:r w:rsidRPr="00285F4C">
        <w:rPr>
          <w:kern w:val="0"/>
          <w14:ligatures w14:val="none"/>
        </w:rPr>
        <w:t xml:space="preserve">after updating and </w:t>
      </w:r>
      <w:r w:rsidR="00CA6CE4">
        <w:rPr>
          <w:kern w:val="0"/>
          <w14:ligatures w14:val="none"/>
        </w:rPr>
        <w:t xml:space="preserve">are </w:t>
      </w:r>
      <w:r w:rsidRPr="00285F4C">
        <w:rPr>
          <w:kern w:val="0"/>
          <w14:ligatures w14:val="none"/>
        </w:rPr>
        <w:t>identified by version number</w:t>
      </w:r>
      <w:r w:rsidR="00CA6CE4">
        <w:rPr>
          <w:kern w:val="0"/>
          <w14:ligatures w14:val="none"/>
        </w:rPr>
        <w:t xml:space="preserve">.  Previous plans are </w:t>
      </w:r>
      <w:r w:rsidRPr="00285F4C">
        <w:rPr>
          <w:kern w:val="0"/>
          <w14:ligatures w14:val="none"/>
        </w:rPr>
        <w:t>located</w:t>
      </w:r>
      <w:r w:rsidRPr="00285F4C">
        <w:rPr>
          <w:i/>
          <w:iCs/>
          <w:kern w:val="0"/>
          <w14:ligatures w14:val="none"/>
        </w:rPr>
        <w:t xml:space="preserve"> (</w:t>
      </w:r>
      <w:r w:rsidRPr="00285F4C">
        <w:rPr>
          <w:i/>
          <w:iCs/>
          <w:color w:val="FF0000"/>
          <w:kern w:val="0"/>
          <w14:ligatures w14:val="none"/>
        </w:rPr>
        <w:t>insert where stored</w:t>
      </w:r>
      <w:r w:rsidRPr="00285F4C">
        <w:rPr>
          <w:i/>
          <w:iCs/>
          <w:kern w:val="0"/>
          <w14:ligatures w14:val="none"/>
        </w:rPr>
        <w:t xml:space="preserve">). </w:t>
      </w:r>
    </w:p>
    <w:sectPr w:rsidR="00A612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B2116B" w14:textId="77777777" w:rsidR="00D7473D" w:rsidRDefault="00D7473D" w:rsidP="004B4C3D">
      <w:pPr>
        <w:spacing w:after="0" w:line="240" w:lineRule="auto"/>
      </w:pPr>
      <w:r>
        <w:separator/>
      </w:r>
    </w:p>
  </w:endnote>
  <w:endnote w:type="continuationSeparator" w:id="0">
    <w:p w14:paraId="57F3D44D" w14:textId="77777777" w:rsidR="00D7473D" w:rsidRDefault="00D7473D" w:rsidP="004B4C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719BA7" w14:textId="77777777" w:rsidR="00D7473D" w:rsidRDefault="00D7473D" w:rsidP="004B4C3D">
      <w:pPr>
        <w:spacing w:after="0" w:line="240" w:lineRule="auto"/>
      </w:pPr>
      <w:r>
        <w:separator/>
      </w:r>
    </w:p>
  </w:footnote>
  <w:footnote w:type="continuationSeparator" w:id="0">
    <w:p w14:paraId="57740F07" w14:textId="77777777" w:rsidR="00D7473D" w:rsidRDefault="00D7473D" w:rsidP="004B4C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C8002C"/>
    <w:multiLevelType w:val="hybridMultilevel"/>
    <w:tmpl w:val="3A0A11B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80591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F4C"/>
    <w:rsid w:val="000170E5"/>
    <w:rsid w:val="00045FB1"/>
    <w:rsid w:val="00080461"/>
    <w:rsid w:val="0012003B"/>
    <w:rsid w:val="00131053"/>
    <w:rsid w:val="00147F6D"/>
    <w:rsid w:val="00164421"/>
    <w:rsid w:val="001A55B8"/>
    <w:rsid w:val="00240ACA"/>
    <w:rsid w:val="00246929"/>
    <w:rsid w:val="002568B3"/>
    <w:rsid w:val="00274940"/>
    <w:rsid w:val="00285F4C"/>
    <w:rsid w:val="002A6A12"/>
    <w:rsid w:val="00381CF7"/>
    <w:rsid w:val="0038240D"/>
    <w:rsid w:val="003A43F5"/>
    <w:rsid w:val="00404A99"/>
    <w:rsid w:val="00426844"/>
    <w:rsid w:val="004711B8"/>
    <w:rsid w:val="004B4C3D"/>
    <w:rsid w:val="004B663A"/>
    <w:rsid w:val="004F5B86"/>
    <w:rsid w:val="00511517"/>
    <w:rsid w:val="00554CB3"/>
    <w:rsid w:val="00555510"/>
    <w:rsid w:val="005F2FF7"/>
    <w:rsid w:val="00600FC1"/>
    <w:rsid w:val="006549DE"/>
    <w:rsid w:val="006E7385"/>
    <w:rsid w:val="007E3011"/>
    <w:rsid w:val="007F120C"/>
    <w:rsid w:val="007F4316"/>
    <w:rsid w:val="008049BC"/>
    <w:rsid w:val="00823410"/>
    <w:rsid w:val="00871D45"/>
    <w:rsid w:val="00880D9B"/>
    <w:rsid w:val="00895DF3"/>
    <w:rsid w:val="008B5B1E"/>
    <w:rsid w:val="0096445E"/>
    <w:rsid w:val="00991897"/>
    <w:rsid w:val="009C09CB"/>
    <w:rsid w:val="00A418ED"/>
    <w:rsid w:val="00A61230"/>
    <w:rsid w:val="00A72487"/>
    <w:rsid w:val="00AC64B1"/>
    <w:rsid w:val="00AF793D"/>
    <w:rsid w:val="00B20C73"/>
    <w:rsid w:val="00B67AA1"/>
    <w:rsid w:val="00BA2285"/>
    <w:rsid w:val="00BB422F"/>
    <w:rsid w:val="00C95998"/>
    <w:rsid w:val="00CA6CE4"/>
    <w:rsid w:val="00D7473D"/>
    <w:rsid w:val="00D96F32"/>
    <w:rsid w:val="00DC5253"/>
    <w:rsid w:val="00DD7930"/>
    <w:rsid w:val="00E36B8E"/>
    <w:rsid w:val="00E978B5"/>
    <w:rsid w:val="00EF3528"/>
    <w:rsid w:val="00F0770A"/>
    <w:rsid w:val="00F97D32"/>
    <w:rsid w:val="00FA78D5"/>
    <w:rsid w:val="0B828830"/>
    <w:rsid w:val="0E3B978D"/>
    <w:rsid w:val="0FD982CD"/>
    <w:rsid w:val="119EA3A9"/>
    <w:rsid w:val="1777CA1A"/>
    <w:rsid w:val="31D6F3C2"/>
    <w:rsid w:val="44F6D846"/>
    <w:rsid w:val="6B4B0622"/>
    <w:rsid w:val="6D4D021F"/>
    <w:rsid w:val="75BEB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5CEAF"/>
  <w15:chartTrackingRefBased/>
  <w15:docId w15:val="{8D8FCB8B-E615-4A70-8398-96C4A1728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5F4C"/>
    <w:pPr>
      <w:ind w:left="720"/>
      <w:contextualSpacing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4B4C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4C3D"/>
  </w:style>
  <w:style w:type="paragraph" w:styleId="Footer">
    <w:name w:val="footer"/>
    <w:basedOn w:val="Normal"/>
    <w:link w:val="FooterChar"/>
    <w:uiPriority w:val="99"/>
    <w:unhideWhenUsed/>
    <w:rsid w:val="004B4C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4C3D"/>
  </w:style>
  <w:style w:type="character" w:styleId="Strong">
    <w:name w:val="Strong"/>
    <w:basedOn w:val="DefaultParagraphFont"/>
    <w:uiPriority w:val="22"/>
    <w:qFormat/>
    <w:rsid w:val="00E36B8E"/>
    <w:rPr>
      <w:b/>
      <w:bCs/>
    </w:rPr>
  </w:style>
  <w:style w:type="paragraph" w:styleId="Revision">
    <w:name w:val="Revision"/>
    <w:hidden/>
    <w:uiPriority w:val="99"/>
    <w:semiHidden/>
    <w:rsid w:val="0027494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749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749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749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49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49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3e3ecd-0a68-435c-b180-8c26b02c9a63">
      <Terms xmlns="http://schemas.microsoft.com/office/infopath/2007/PartnerControls"/>
    </lcf76f155ced4ddcb4097134ff3c332f>
    <TaxCatchAll xmlns="903e8e49-544b-4e87-94c1-64016b3daa86" xsi:nil="true"/>
    <Image xmlns="533e3ecd-0a68-435c-b180-8c26b02c9a6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D6EFE8F477BA44B0FF29AD784B6A54" ma:contentTypeVersion="19" ma:contentTypeDescription="Create a new document." ma:contentTypeScope="" ma:versionID="743932a94e0068682371fc1758a0f645">
  <xsd:schema xmlns:xsd="http://www.w3.org/2001/XMLSchema" xmlns:xs="http://www.w3.org/2001/XMLSchema" xmlns:p="http://schemas.microsoft.com/office/2006/metadata/properties" xmlns:ns2="533e3ecd-0a68-435c-b180-8c26b02c9a63" xmlns:ns3="903e8e49-544b-4e87-94c1-64016b3daa86" targetNamespace="http://schemas.microsoft.com/office/2006/metadata/properties" ma:root="true" ma:fieldsID="b3099834f8aa5fc543388cfd5c0bb75f" ns2:_="" ns3:_="">
    <xsd:import namespace="533e3ecd-0a68-435c-b180-8c26b02c9a63"/>
    <xsd:import namespace="903e8e49-544b-4e87-94c1-64016b3daa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Image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3e3ecd-0a68-435c-b180-8c26b02c9a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148088da-0ef4-4eb9-98fc-50b25261288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Image" ma:index="24" nillable="true" ma:displayName="Image" ma:format="Thumbnail" ma:internalName="Image">
      <xsd:simpleType>
        <xsd:restriction base="dms:Unknown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3e8e49-544b-4e87-94c1-64016b3daa8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987e8c88-9940-4bd4-a51a-be0801fb1e19}" ma:internalName="TaxCatchAll" ma:showField="CatchAllData" ma:web="903e8e49-544b-4e87-94c1-64016b3daa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F4C04F-3FE0-4F3A-9101-1B7CA81C9D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DB7278-5E96-45A4-9479-13D250A85B31}">
  <ds:schemaRefs>
    <ds:schemaRef ds:uri="http://schemas.microsoft.com/office/2006/metadata/properties"/>
    <ds:schemaRef ds:uri="http://schemas.microsoft.com/office/infopath/2007/PartnerControls"/>
    <ds:schemaRef ds:uri="533e3ecd-0a68-435c-b180-8c26b02c9a63"/>
    <ds:schemaRef ds:uri="903e8e49-544b-4e87-94c1-64016b3daa86"/>
  </ds:schemaRefs>
</ds:datastoreItem>
</file>

<file path=customXml/itemProps3.xml><?xml version="1.0" encoding="utf-8"?>
<ds:datastoreItem xmlns:ds="http://schemas.openxmlformats.org/officeDocument/2006/customXml" ds:itemID="{8C76D347-DEF8-4EDC-A292-94FA280BFF4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310</Words>
  <Characters>1769</Characters>
  <Application>Microsoft Office Word</Application>
  <DocSecurity>0</DocSecurity>
  <Lines>14</Lines>
  <Paragraphs>4</Paragraphs>
  <ScaleCrop>false</ScaleCrop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Malkoski</dc:creator>
  <cp:keywords/>
  <dc:description/>
  <cp:lastModifiedBy>Lisa Weddig</cp:lastModifiedBy>
  <cp:revision>11</cp:revision>
  <dcterms:created xsi:type="dcterms:W3CDTF">2024-08-22T13:56:00Z</dcterms:created>
  <dcterms:modified xsi:type="dcterms:W3CDTF">2024-08-23T17:57:00Z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0x01010096D6EFE8F477BA44B0FF29AD784B6A54</vt:lpwstr>
  </property>
  <property fmtid="{D5CDD505-2E9C-101B-9397-08002B2CF9AE}" pid="3" name="Order">
    <vt:r8>18949000</vt:r8>
  </property>
  <property fmtid="{D5CDD505-2E9C-101B-9397-08002B2CF9AE}" pid="4" name="MediaServiceImageTags">
    <vt:lpwstr/>
  </property>
</Properties>
</file>